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D3" w:rsidRDefault="004244D3">
      <w:r w:rsidRPr="00B17800">
        <w:rPr>
          <w:rFonts w:ascii="Arial" w:hAnsi="Arial" w:cs="Arial"/>
          <w:noProof/>
          <w:color w:val="000000"/>
          <w:sz w:val="20"/>
          <w:lang w:eastAsia="es-CL"/>
        </w:rPr>
        <w:drawing>
          <wp:anchor distT="0" distB="0" distL="114300" distR="114300" simplePos="0" relativeHeight="251658240" behindDoc="0" locked="0" layoutInCell="1" allowOverlap="1">
            <wp:simplePos x="0" y="0"/>
            <wp:positionH relativeFrom="margin">
              <wp:posOffset>-617516</wp:posOffset>
            </wp:positionH>
            <wp:positionV relativeFrom="margin">
              <wp:posOffset>-593601</wp:posOffset>
            </wp:positionV>
            <wp:extent cx="2042795" cy="5461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2795" cy="546100"/>
                    </a:xfrm>
                    <a:prstGeom prst="rect">
                      <a:avLst/>
                    </a:prstGeom>
                    <a:noFill/>
                    <a:ln>
                      <a:noFill/>
                    </a:ln>
                  </pic:spPr>
                </pic:pic>
              </a:graphicData>
            </a:graphic>
          </wp:anchor>
        </w:drawing>
      </w:r>
    </w:p>
    <w:p w:rsidR="004244D3" w:rsidRPr="004244D3" w:rsidRDefault="004244D3" w:rsidP="004244D3">
      <w:pPr>
        <w:rPr>
          <w:b/>
        </w:rPr>
      </w:pPr>
    </w:p>
    <w:p w:rsidR="000A3DA8" w:rsidRDefault="004244D3" w:rsidP="004244D3">
      <w:pPr>
        <w:tabs>
          <w:tab w:val="left" w:pos="1552"/>
        </w:tabs>
        <w:jc w:val="center"/>
        <w:rPr>
          <w:rFonts w:ascii="Arial" w:hAnsi="Arial" w:cs="Arial"/>
          <w:b/>
          <w:sz w:val="28"/>
          <w:lang w:val="en-GB"/>
        </w:rPr>
      </w:pPr>
      <w:r w:rsidRPr="004244D3">
        <w:rPr>
          <w:rFonts w:ascii="Arial" w:hAnsi="Arial" w:cs="Arial"/>
          <w:b/>
          <w:sz w:val="28"/>
          <w:lang w:val="en-GB"/>
        </w:rPr>
        <w:t>Reflection</w:t>
      </w:r>
    </w:p>
    <w:p w:rsidR="004244D3" w:rsidRDefault="004244D3" w:rsidP="004244D3">
      <w:pPr>
        <w:tabs>
          <w:tab w:val="left" w:pos="1552"/>
        </w:tabs>
        <w:jc w:val="center"/>
        <w:rPr>
          <w:rFonts w:ascii="Arial" w:hAnsi="Arial" w:cs="Arial"/>
          <w:b/>
          <w:sz w:val="28"/>
          <w:lang w:val="en-GB"/>
        </w:rPr>
      </w:pPr>
    </w:p>
    <w:p w:rsidR="004244D3" w:rsidRDefault="00370EBA" w:rsidP="00370EBA">
      <w:pPr>
        <w:tabs>
          <w:tab w:val="left" w:pos="1552"/>
        </w:tabs>
        <w:spacing w:line="480" w:lineRule="auto"/>
        <w:jc w:val="both"/>
        <w:rPr>
          <w:rFonts w:ascii="Arial" w:hAnsi="Arial" w:cs="Arial"/>
          <w:sz w:val="24"/>
          <w:lang w:val="en-GB"/>
        </w:rPr>
      </w:pPr>
      <w:r>
        <w:rPr>
          <w:rFonts w:ascii="Arial" w:hAnsi="Arial" w:cs="Arial"/>
          <w:sz w:val="24"/>
          <w:lang w:val="en-GB"/>
        </w:rPr>
        <w:t xml:space="preserve">Throughout the professional practicum process I learn what it really means to be a teacher; </w:t>
      </w:r>
      <w:r w:rsidR="00DB3C52">
        <w:rPr>
          <w:rFonts w:ascii="Arial" w:hAnsi="Arial" w:cs="Arial"/>
          <w:sz w:val="24"/>
          <w:lang w:val="en-GB"/>
        </w:rPr>
        <w:t>besides</w:t>
      </w:r>
      <w:r>
        <w:rPr>
          <w:rFonts w:ascii="Arial" w:hAnsi="Arial" w:cs="Arial"/>
          <w:sz w:val="24"/>
          <w:lang w:val="en-GB"/>
        </w:rPr>
        <w:t xml:space="preserve">, this process helped me to realize what a teacher should do and how important are the decisions that teachers make since it affects an entire school community. </w:t>
      </w:r>
      <w:r w:rsidR="00C167EC">
        <w:rPr>
          <w:rFonts w:ascii="Arial" w:hAnsi="Arial" w:cs="Arial"/>
          <w:sz w:val="24"/>
          <w:lang w:val="en-GB"/>
        </w:rPr>
        <w:t xml:space="preserve">This </w:t>
      </w:r>
      <w:r w:rsidR="00305178">
        <w:rPr>
          <w:rFonts w:ascii="Arial" w:hAnsi="Arial" w:cs="Arial"/>
          <w:sz w:val="24"/>
          <w:lang w:val="en-GB"/>
        </w:rPr>
        <w:t>experience allowed me to be aware of the efforts that this profession needs, because it needs a lot of dedication and commitment in order to do the right things to accomplish learning goals and assist stud</w:t>
      </w:r>
      <w:r w:rsidR="00321CE2">
        <w:rPr>
          <w:rFonts w:ascii="Arial" w:hAnsi="Arial" w:cs="Arial"/>
          <w:sz w:val="24"/>
          <w:lang w:val="en-GB"/>
        </w:rPr>
        <w:t xml:space="preserve">ents in their learning process. During this professional practicum I also </w:t>
      </w:r>
      <w:r w:rsidR="008A7FEF">
        <w:rPr>
          <w:rFonts w:ascii="Arial" w:hAnsi="Arial" w:cs="Arial"/>
          <w:sz w:val="24"/>
          <w:lang w:val="en-GB"/>
        </w:rPr>
        <w:t xml:space="preserve">realized what teachers have to do in order to help students to develop and grow in different matters. </w:t>
      </w:r>
      <w:r w:rsidR="009C4E81">
        <w:rPr>
          <w:rFonts w:ascii="Arial" w:hAnsi="Arial" w:cs="Arial"/>
          <w:sz w:val="24"/>
          <w:lang w:val="en-GB"/>
        </w:rPr>
        <w:t xml:space="preserve">It also helped me </w:t>
      </w:r>
      <w:r w:rsidR="00FB5696">
        <w:rPr>
          <w:rFonts w:ascii="Arial" w:hAnsi="Arial" w:cs="Arial"/>
          <w:sz w:val="24"/>
          <w:lang w:val="en-GB"/>
        </w:rPr>
        <w:t>to be concerned about the issues present in the education nowadays in order to think about them and try to find some solutions to solve them in the future.</w:t>
      </w:r>
      <w:r w:rsidR="005E6178">
        <w:rPr>
          <w:rFonts w:ascii="Arial" w:hAnsi="Arial" w:cs="Arial"/>
          <w:sz w:val="24"/>
          <w:lang w:val="en-GB"/>
        </w:rPr>
        <w:t xml:space="preserve"> Through this process I realized that it is needed different strategies, techniques, and methodologies in order to change some things such as students’ </w:t>
      </w:r>
      <w:r w:rsidR="00D64702">
        <w:rPr>
          <w:rFonts w:ascii="Arial" w:hAnsi="Arial" w:cs="Arial"/>
          <w:sz w:val="24"/>
          <w:lang w:val="en-GB"/>
        </w:rPr>
        <w:t>motivation and</w:t>
      </w:r>
      <w:r w:rsidR="005E6178">
        <w:rPr>
          <w:rFonts w:ascii="Arial" w:hAnsi="Arial" w:cs="Arial"/>
          <w:sz w:val="24"/>
          <w:lang w:val="en-GB"/>
        </w:rPr>
        <w:t xml:space="preserve"> interest for English. It seems that students are not that motivated not only in the English subject, but also in other subjects that are not considered complicated since these are in Spanish</w:t>
      </w:r>
      <w:r w:rsidR="00045F0F">
        <w:rPr>
          <w:rFonts w:ascii="Arial" w:hAnsi="Arial" w:cs="Arial"/>
          <w:sz w:val="24"/>
          <w:lang w:val="en-GB"/>
        </w:rPr>
        <w:t xml:space="preserve">. </w:t>
      </w:r>
      <w:r>
        <w:rPr>
          <w:rFonts w:ascii="Arial" w:hAnsi="Arial" w:cs="Arial"/>
          <w:sz w:val="24"/>
          <w:lang w:val="en-GB"/>
        </w:rPr>
        <w:t xml:space="preserve"> </w:t>
      </w:r>
    </w:p>
    <w:p w:rsidR="006113E9" w:rsidRDefault="005A3C95" w:rsidP="00370EBA">
      <w:pPr>
        <w:tabs>
          <w:tab w:val="left" w:pos="1552"/>
        </w:tabs>
        <w:spacing w:line="480" w:lineRule="auto"/>
        <w:jc w:val="both"/>
        <w:rPr>
          <w:rFonts w:ascii="Arial" w:hAnsi="Arial" w:cs="Arial"/>
          <w:sz w:val="24"/>
          <w:lang w:val="en-GB"/>
        </w:rPr>
      </w:pPr>
      <w:r>
        <w:rPr>
          <w:rFonts w:ascii="Arial" w:hAnsi="Arial" w:cs="Arial"/>
          <w:sz w:val="24"/>
          <w:lang w:val="en-GB"/>
        </w:rPr>
        <w:t xml:space="preserve">During my professional practicum I found some strategies very useful to manage students’ behaviour and help them to get better results. </w:t>
      </w:r>
      <w:r w:rsidR="00F572C6">
        <w:rPr>
          <w:rFonts w:ascii="Arial" w:hAnsi="Arial" w:cs="Arial"/>
          <w:sz w:val="24"/>
          <w:lang w:val="en-GB"/>
        </w:rPr>
        <w:t xml:space="preserve">One of the strategies that I found useful consisted </w:t>
      </w:r>
      <w:r w:rsidR="009E3F14">
        <w:rPr>
          <w:rFonts w:ascii="Arial" w:hAnsi="Arial" w:cs="Arial"/>
          <w:sz w:val="24"/>
          <w:lang w:val="en-GB"/>
        </w:rPr>
        <w:t xml:space="preserve">on giving to students, as class, a tenth in order to reward their appropriate behaviour during classes and help them to get a better mark on summative valuations. I preferred to use this strategy instead of </w:t>
      </w:r>
      <w:r w:rsidR="00CD203A">
        <w:rPr>
          <w:rFonts w:ascii="Arial" w:hAnsi="Arial" w:cs="Arial"/>
          <w:sz w:val="24"/>
          <w:lang w:val="en-GB"/>
        </w:rPr>
        <w:t xml:space="preserve">doing any other </w:t>
      </w:r>
      <w:r w:rsidR="00CD203A">
        <w:rPr>
          <w:rFonts w:ascii="Arial" w:hAnsi="Arial" w:cs="Arial"/>
          <w:sz w:val="24"/>
          <w:lang w:val="en-GB"/>
        </w:rPr>
        <w:lastRenderedPageBreak/>
        <w:t xml:space="preserve">practice which I considered not ethical. </w:t>
      </w:r>
      <w:r w:rsidR="00421700">
        <w:rPr>
          <w:rFonts w:ascii="Arial" w:hAnsi="Arial" w:cs="Arial"/>
          <w:sz w:val="24"/>
          <w:lang w:val="en-GB"/>
        </w:rPr>
        <w:t xml:space="preserve">This strategy worked very well since students behaved appropriately as class in order to get the tenth to improve their results in any summative evaluation. </w:t>
      </w:r>
      <w:r w:rsidR="005E34B3">
        <w:rPr>
          <w:rFonts w:ascii="Arial" w:hAnsi="Arial" w:cs="Arial"/>
          <w:sz w:val="24"/>
          <w:lang w:val="en-GB"/>
        </w:rPr>
        <w:t xml:space="preserve">This measure helped me to manage students’ behaviour to make them pay attention to the class. </w:t>
      </w:r>
    </w:p>
    <w:p w:rsidR="007923DF" w:rsidRDefault="006113E9" w:rsidP="00370EBA">
      <w:pPr>
        <w:tabs>
          <w:tab w:val="left" w:pos="1552"/>
        </w:tabs>
        <w:spacing w:line="480" w:lineRule="auto"/>
        <w:jc w:val="both"/>
        <w:rPr>
          <w:rFonts w:ascii="Arial" w:hAnsi="Arial" w:cs="Arial"/>
          <w:sz w:val="24"/>
          <w:lang w:val="en-GB"/>
        </w:rPr>
      </w:pPr>
      <w:r>
        <w:rPr>
          <w:rFonts w:ascii="Arial" w:hAnsi="Arial" w:cs="Arial"/>
          <w:sz w:val="24"/>
          <w:lang w:val="en-GB"/>
        </w:rPr>
        <w:t xml:space="preserve">I did not find useful to sit students in groups or in other way due to the time available for each lesson and the students’ behaviour when they were in groups </w:t>
      </w:r>
      <w:r w:rsidR="008D468E">
        <w:rPr>
          <w:rFonts w:ascii="Arial" w:hAnsi="Arial" w:cs="Arial"/>
          <w:sz w:val="24"/>
          <w:lang w:val="en-GB"/>
        </w:rPr>
        <w:t xml:space="preserve">since they were more talkative than they used to be in that kind of situations. Therefore, I preferred to make them work in pairs or trios since in that way it was easier to make them focus on what they should do and work on the task assigned. </w:t>
      </w:r>
    </w:p>
    <w:p w:rsidR="00A61F2F" w:rsidRDefault="007923DF" w:rsidP="00370EBA">
      <w:pPr>
        <w:tabs>
          <w:tab w:val="left" w:pos="1552"/>
        </w:tabs>
        <w:spacing w:line="480" w:lineRule="auto"/>
        <w:jc w:val="both"/>
        <w:rPr>
          <w:rFonts w:ascii="Arial" w:hAnsi="Arial" w:cs="Arial"/>
          <w:sz w:val="24"/>
          <w:lang w:val="en-GB"/>
        </w:rPr>
      </w:pPr>
      <w:r>
        <w:rPr>
          <w:rFonts w:ascii="Arial" w:hAnsi="Arial" w:cs="Arial"/>
          <w:sz w:val="24"/>
          <w:lang w:val="en-GB"/>
        </w:rPr>
        <w:t xml:space="preserve">The experience that I had could help me to improve my future practices as future teacher since I have seen what work and what did not work, the ways in which I should behave in certain situations, and what I should consider to make right decisions. </w:t>
      </w:r>
    </w:p>
    <w:p w:rsidR="00D64702" w:rsidRPr="004244D3" w:rsidRDefault="00A61F2F" w:rsidP="00370EBA">
      <w:pPr>
        <w:tabs>
          <w:tab w:val="left" w:pos="1552"/>
        </w:tabs>
        <w:spacing w:line="480" w:lineRule="auto"/>
        <w:jc w:val="both"/>
        <w:rPr>
          <w:rFonts w:ascii="Arial" w:hAnsi="Arial" w:cs="Arial"/>
          <w:sz w:val="24"/>
          <w:lang w:val="en-GB"/>
        </w:rPr>
      </w:pPr>
      <w:r>
        <w:rPr>
          <w:rFonts w:ascii="Arial" w:hAnsi="Arial" w:cs="Arial"/>
          <w:sz w:val="24"/>
          <w:lang w:val="en-GB"/>
        </w:rPr>
        <w:t xml:space="preserve">This experience have confirmed and extend what I think regarding teaching, because I have lived in first person part of teachers’ reality and part of their duties within the school community. It also </w:t>
      </w:r>
      <w:r w:rsidR="0017053A">
        <w:rPr>
          <w:rFonts w:ascii="Arial" w:hAnsi="Arial" w:cs="Arial"/>
          <w:sz w:val="24"/>
          <w:lang w:val="en-GB"/>
        </w:rPr>
        <w:t xml:space="preserve">made me to reflect about the present situation in which teachers and careers of Pedagogy are within the Chilean educational public system. </w:t>
      </w:r>
      <w:bookmarkStart w:id="0" w:name="_GoBack"/>
      <w:bookmarkEnd w:id="0"/>
      <w:r w:rsidR="00CD203A">
        <w:rPr>
          <w:rFonts w:ascii="Arial" w:hAnsi="Arial" w:cs="Arial"/>
          <w:sz w:val="24"/>
          <w:lang w:val="en-GB"/>
        </w:rPr>
        <w:t xml:space="preserve"> </w:t>
      </w:r>
    </w:p>
    <w:sectPr w:rsidR="00D64702" w:rsidRPr="004244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52"/>
    <w:rsid w:val="00045F0F"/>
    <w:rsid w:val="000A3DA8"/>
    <w:rsid w:val="0017053A"/>
    <w:rsid w:val="00246052"/>
    <w:rsid w:val="00305178"/>
    <w:rsid w:val="00321CE2"/>
    <w:rsid w:val="00370EBA"/>
    <w:rsid w:val="00421700"/>
    <w:rsid w:val="004244D3"/>
    <w:rsid w:val="005A3C95"/>
    <w:rsid w:val="005E34B3"/>
    <w:rsid w:val="005E6178"/>
    <w:rsid w:val="006113E9"/>
    <w:rsid w:val="007923DF"/>
    <w:rsid w:val="008A7FEF"/>
    <w:rsid w:val="008D468E"/>
    <w:rsid w:val="009C4E81"/>
    <w:rsid w:val="009E3F14"/>
    <w:rsid w:val="00A61F2F"/>
    <w:rsid w:val="00C167EC"/>
    <w:rsid w:val="00CD203A"/>
    <w:rsid w:val="00D64702"/>
    <w:rsid w:val="00DB3C52"/>
    <w:rsid w:val="00F572C6"/>
    <w:rsid w:val="00FB56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FB8AB-2A08-4BAF-9878-84F4404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Exequiel Gonzalez</dc:creator>
  <cp:keywords/>
  <dc:description/>
  <cp:lastModifiedBy>Exequiel Gonzalez</cp:lastModifiedBy>
  <cp:revision>13</cp:revision>
  <dcterms:created xsi:type="dcterms:W3CDTF">2015-07-06T13:13:00Z</dcterms:created>
  <dcterms:modified xsi:type="dcterms:W3CDTF">2015-07-06T15:56:00Z</dcterms:modified>
</cp:coreProperties>
</file>